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center"/>
        <w:rPr>
          <w:rFonts w:ascii="SimSun" w:cs="SimSun" w:eastAsia="SimSun" w:hAnsi="SimSun"/>
          <w:sz w:val="24"/>
          <w:szCs w:val="24"/>
        </w:rPr>
      </w:pPr>
      <w:bookmarkStart w:colFirst="0" w:colLast="0" w:name="_heading=h.gjdgxs" w:id="0"/>
      <w:bookmarkEnd w:id="0"/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ANEXO IV</w:t>
      </w:r>
    </w:p>
    <w:p w:rsidR="00000000" w:rsidDel="00000000" w:rsidP="00000000" w:rsidRDefault="00000000" w:rsidRPr="00000000" w14:paraId="00000002">
      <w:pPr>
        <w:jc w:val="center"/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DECLARAÇÃO DE LOGÍSTICA REVERSA </w:t>
      </w:r>
    </w:p>
    <w:p w:rsidR="00000000" w:rsidDel="00000000" w:rsidP="00000000" w:rsidRDefault="00000000" w:rsidRPr="00000000" w14:paraId="00000004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PROPONENTE: </w:t>
      </w:r>
    </w:p>
    <w:p w:rsidR="00000000" w:rsidDel="00000000" w:rsidP="00000000" w:rsidRDefault="00000000" w:rsidRPr="00000000" w14:paraId="00000008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CNPJ: </w:t>
      </w:r>
    </w:p>
    <w:p w:rsidR="00000000" w:rsidDel="00000000" w:rsidP="00000000" w:rsidRDefault="00000000" w:rsidRPr="00000000" w14:paraId="00000009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ENDEREÇO: </w:t>
      </w:r>
    </w:p>
    <w:p w:rsidR="00000000" w:rsidDel="00000000" w:rsidP="00000000" w:rsidRDefault="00000000" w:rsidRPr="00000000" w14:paraId="0000000A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Declaro, sob as penas da Lei nº 6.938/1981, na qualidade de proponente do procedimento licitatório,sob a modalidade Pregão Eletrônico nº 90036/2024, TRE/MS, UASG 070016, que atendemos aos critérios de qualidade ambiental e sustentabilidade socioambiental, respeitando as normas de proteção do meio ambiente. </w:t>
      </w:r>
    </w:p>
    <w:p w:rsidR="00000000" w:rsidDel="00000000" w:rsidP="00000000" w:rsidRDefault="00000000" w:rsidRPr="00000000" w14:paraId="0000000C">
      <w:pPr>
        <w:jc w:val="both"/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Estou ciente de que os resíduos sólidos gerados pelos produtos fornecidos necessitam de destinação ambientalmente adequada e deverão ter seu descarte adequado, obedecendo aos procedimentos de LOGÍSTICA REVERSA, em atendimento à LEI Nº 12.305/2010, que institui a Política Nacional de Resíduos Sólidos, em especial a responsabilidade compartilhada pelo ciclo de vida do produto, me comprometendo a aplicar o disposto nos artigos de 31 a 33 da Lei nº 12.305/2010, principalmente, no que diz respeito à LOGÍSTICA REVERSA.</w:t>
      </w:r>
    </w:p>
    <w:p w:rsidR="00000000" w:rsidDel="00000000" w:rsidP="00000000" w:rsidRDefault="00000000" w:rsidRPr="00000000" w14:paraId="0000000D">
      <w:pPr>
        <w:jc w:val="both"/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Estou ciente também da minha responsabilidade quanto ao encaminhamento do material descartado de acordo com as práticas e políticas de sustentabilidade ambiental previstas em lei, sem qualquer ônus para o TRE-MS. </w:t>
      </w:r>
    </w:p>
    <w:p w:rsidR="00000000" w:rsidDel="00000000" w:rsidP="00000000" w:rsidRDefault="00000000" w:rsidRPr="00000000" w14:paraId="0000000F">
      <w:pPr>
        <w:jc w:val="both"/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Por ser a expressão da verdade, firmamos a presente DECLARAÇÃO. </w:t>
      </w:r>
    </w:p>
    <w:p w:rsidR="00000000" w:rsidDel="00000000" w:rsidP="00000000" w:rsidRDefault="00000000" w:rsidRPr="00000000" w14:paraId="00000011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_______________________de ______________________________de 2024. </w:t>
      </w:r>
    </w:p>
    <w:p w:rsidR="00000000" w:rsidDel="00000000" w:rsidP="00000000" w:rsidRDefault="00000000" w:rsidRPr="00000000" w14:paraId="00000015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SimSun" w:cs="SimSun" w:eastAsia="SimSun" w:hAnsi="SimSu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Fonts w:ascii="SimSun" w:cs="SimSun" w:eastAsia="SimSun" w:hAnsi="SimSun"/>
          <w:sz w:val="24"/>
          <w:szCs w:val="24"/>
          <w:rtl w:val="0"/>
        </w:rPr>
        <w:t xml:space="preserve">____________________________________________ Nome: RG/CPF: Cargo</w:t>
      </w: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SimSu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1" w:default="1">
    <w:name w:val="Normal"/>
    <w:uiPriority w:val="0"/>
    <w:qFormat w:val="1"/>
    <w:rPr>
      <w:rFonts w:asciiTheme="minorHAnsi" w:cstheme="minorBidi" w:eastAsiaTheme="minorEastAsia" w:hAnsiTheme="minorHAnsi"/>
      <w:lang w:bidi="ar-SA" w:eastAsia="zh-CN" w:val="en-US"/>
    </w:rPr>
  </w:style>
  <w:style w:type="character" w:styleId="2" w:default="1">
    <w:name w:val="Default Paragraph Font"/>
    <w:uiPriority w:val="0"/>
    <w:semiHidden w:val="1"/>
  </w:style>
  <w:style w:type="table" w:styleId="3" w:default="1">
    <w:name w:val="Normal Table"/>
    <w:uiPriority w:val="0"/>
    <w:semiHidden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CCZiUOvgmW/lxeI2wxrr8P5PT5g==">CgMxLjAyCGguZ2pkZ3hzOAByITEtODFHd3dUTXd0cFVSUG1hTzAwcExxclROekFGVWpPbw==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2024-05-02T18:34:00Z</dcterms:created>
  <dc:creator>Érika Murackami Duarte da Ros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1046-12.2.0.16731</vt:lpwstr>
  </property>
  <property fmtid="{D5CDD505-2E9C-101B-9397-08002B2CF9AE}" pid="3" name="ICV">
    <vt:lpwstr>928BAE9A5C484B9F903701E4EADAFC38_11</vt:lpwstr>
  </property>
</Properties>
</file>